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41" w:rsidRDefault="00647D41" w:rsidP="00647D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647D41" w:rsidRDefault="00647D41" w:rsidP="00647D4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результатам контрольного мероприятия «Проверка законности и эффективности </w:t>
      </w:r>
      <w:r>
        <w:rPr>
          <w:rFonts w:ascii="Times New Roman" w:hAnsi="Times New Roman"/>
          <w:b/>
        </w:rPr>
        <w:t>расходов средств субсидий, направленных на обеспечение деятельности культурно-досуговых учреждений городского округа Домодедово в 2024 году в рамках реализации мероприятий муниципальной программы «Культура и туризм»</w:t>
      </w:r>
    </w:p>
    <w:p w:rsidR="00647D41" w:rsidRDefault="00647D41" w:rsidP="00647D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«23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июля</w:t>
      </w:r>
      <w:r>
        <w:rPr>
          <w:rFonts w:ascii="Times New Roman" w:hAnsi="Times New Roman"/>
        </w:rPr>
        <w:t xml:space="preserve"> 2025г.                                                                                                                 г. Домодедово</w:t>
      </w:r>
    </w:p>
    <w:p w:rsidR="00647D41" w:rsidRDefault="00647D41" w:rsidP="00647D41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Основание для проведения контрольного мероприятия:</w:t>
      </w:r>
      <w:r>
        <w:rPr>
          <w:rFonts w:ascii="Times New Roman" w:hAnsi="Times New Roman"/>
        </w:rPr>
        <w:t xml:space="preserve"> пункт 2.5</w:t>
      </w:r>
      <w:r>
        <w:rPr>
          <w:rFonts w:ascii="Times New Roman" w:hAnsi="Times New Roman"/>
        </w:rPr>
        <w:t xml:space="preserve"> Плана работы Счетной палаты городского округа Домодедово Московской области на 2025 год, приказ председателя Счетной палаты городского округа Домодедово Московской области от 12.05.2025 №46-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/14 от 09.06.2025</w:t>
      </w:r>
      <w:r>
        <w:rPr>
          <w:rFonts w:ascii="Times New Roman" w:hAnsi="Times New Roman"/>
        </w:rPr>
        <w:t xml:space="preserve"> «О проведении контрольного мероприятия».</w:t>
      </w:r>
    </w:p>
    <w:p w:rsidR="00647D41" w:rsidRDefault="00647D41" w:rsidP="00647D41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Контрольное мероприятие проведено  сотрудниками Счетной палаты городского округа Домодедово:</w:t>
      </w:r>
    </w:p>
    <w:p w:rsidR="00647D41" w:rsidRDefault="00647D41" w:rsidP="00647D41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Копысова Галина Анатольевна – председатель Счетной палаты городского округа Домодедово Московской области;</w:t>
      </w:r>
    </w:p>
    <w:p w:rsidR="00647D41" w:rsidRDefault="00647D41" w:rsidP="00647D41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Бочкова Ольга Александровна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инспектор</w:t>
      </w:r>
      <w:r>
        <w:rPr>
          <w:rFonts w:ascii="Times New Roman" w:hAnsi="Times New Roman"/>
        </w:rPr>
        <w:t xml:space="preserve"> Счетной палаты городского округа Домодедово Московской области.</w:t>
      </w:r>
    </w:p>
    <w:p w:rsidR="004645B4" w:rsidRDefault="00647D41" w:rsidP="00647D41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Предмет контрольного мероприятия: </w:t>
      </w:r>
      <w:r w:rsidR="004645B4" w:rsidRPr="004645B4">
        <w:rPr>
          <w:rFonts w:ascii="Times New Roman" w:hAnsi="Times New Roman"/>
        </w:rPr>
        <w:t>бюджетные</w:t>
      </w:r>
      <w:r w:rsidR="004645B4">
        <w:rPr>
          <w:rFonts w:ascii="Times New Roman" w:hAnsi="Times New Roman"/>
          <w:b/>
        </w:rPr>
        <w:t xml:space="preserve"> </w:t>
      </w:r>
      <w:r w:rsidR="004645B4">
        <w:rPr>
          <w:rFonts w:ascii="Times New Roman" w:hAnsi="Times New Roman"/>
        </w:rPr>
        <w:t>средства, направленные в период с 01.01.2024 по 31.12.2024 в виде субсидий Комитету по культуре, делам молодежи и спорту Администрации городского округа Домодедово на обеспечение деятельности культурно-досуговых учреждений городского округа Домодедово в рамках реализации мероприятий муниципальной программы «Культура и туризм».</w:t>
      </w:r>
    </w:p>
    <w:p w:rsidR="00647D41" w:rsidRDefault="00647D41" w:rsidP="00647D41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Проверяемый период: </w:t>
      </w:r>
      <w:r>
        <w:rPr>
          <w:rFonts w:ascii="Times New Roman" w:hAnsi="Times New Roman"/>
        </w:rPr>
        <w:t>01.01.2024 – 31.12.2024гг.</w:t>
      </w:r>
    </w:p>
    <w:p w:rsidR="00647D41" w:rsidRDefault="00647D41" w:rsidP="00647D41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Объем проверенных средств: </w:t>
      </w:r>
      <w:r>
        <w:rPr>
          <w:rFonts w:ascii="Times New Roman" w:hAnsi="Times New Roman"/>
        </w:rPr>
        <w:t xml:space="preserve">2024 год – </w:t>
      </w:r>
      <w:r w:rsidR="004645B4">
        <w:rPr>
          <w:rFonts w:ascii="Times New Roman" w:hAnsi="Times New Roman"/>
        </w:rPr>
        <w:t>314 749,3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>.</w:t>
      </w:r>
    </w:p>
    <w:p w:rsidR="00647D41" w:rsidRDefault="00647D41" w:rsidP="00647D41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 контрольного мероприятия: </w:t>
      </w:r>
      <w:r w:rsidR="004645B4">
        <w:rPr>
          <w:rFonts w:ascii="Times New Roman" w:hAnsi="Times New Roman"/>
        </w:rPr>
        <w:t>оценка деятельности Комитета по культуре, делам молодежи и спорту администрации городского округа Домодедово (ГРБС) в рамках реализации мероприятий муниципальной программы «Культура и туризм»</w:t>
      </w:r>
      <w:r>
        <w:rPr>
          <w:rFonts w:ascii="Times New Roman" w:hAnsi="Times New Roman"/>
        </w:rPr>
        <w:t>.</w:t>
      </w:r>
    </w:p>
    <w:p w:rsidR="00647D41" w:rsidRDefault="00647D41" w:rsidP="00647D41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Срок проведения контрольного мероприятия: </w:t>
      </w:r>
      <w:r>
        <w:rPr>
          <w:rFonts w:ascii="Times New Roman" w:hAnsi="Times New Roman"/>
        </w:rPr>
        <w:t xml:space="preserve">с </w:t>
      </w:r>
      <w:r w:rsidR="004645B4">
        <w:rPr>
          <w:rFonts w:ascii="Times New Roman" w:hAnsi="Times New Roman"/>
        </w:rPr>
        <w:t>09</w:t>
      </w:r>
      <w:r>
        <w:rPr>
          <w:rFonts w:ascii="Times New Roman" w:hAnsi="Times New Roman"/>
        </w:rPr>
        <w:t>.0</w:t>
      </w:r>
      <w:r w:rsidR="004645B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.2025 по </w:t>
      </w:r>
      <w:r w:rsidR="004645B4">
        <w:rPr>
          <w:rFonts w:ascii="Times New Roman" w:hAnsi="Times New Roman"/>
        </w:rPr>
        <w:t>18</w:t>
      </w:r>
      <w:r>
        <w:rPr>
          <w:rFonts w:ascii="Times New Roman" w:hAnsi="Times New Roman"/>
        </w:rPr>
        <w:t>.0</w:t>
      </w:r>
      <w:r w:rsidR="004645B4">
        <w:rPr>
          <w:rFonts w:ascii="Times New Roman" w:hAnsi="Times New Roman"/>
        </w:rPr>
        <w:t>7</w:t>
      </w:r>
      <w:bookmarkStart w:id="0" w:name="_GoBack"/>
      <w:bookmarkEnd w:id="0"/>
      <w:r>
        <w:rPr>
          <w:rFonts w:ascii="Times New Roman" w:hAnsi="Times New Roman"/>
        </w:rPr>
        <w:t>.2025гг.</w:t>
      </w:r>
    </w:p>
    <w:p w:rsidR="00647D41" w:rsidRDefault="00647D41" w:rsidP="00647D41">
      <w:pPr>
        <w:spacing w:after="0"/>
        <w:ind w:firstLine="851"/>
        <w:jc w:val="both"/>
        <w:rPr>
          <w:rFonts w:ascii="Times New Roman" w:hAnsi="Times New Roman"/>
        </w:rPr>
      </w:pPr>
    </w:p>
    <w:p w:rsidR="00647D41" w:rsidRDefault="00647D41" w:rsidP="00647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 результатам контрольного мероприятия нарушений законодательства, локальных нормативно-правовых актов, избыточных и неэффективных расходов не выявлено.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7D41" w:rsidRDefault="00647D41" w:rsidP="00647D4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7D41" w:rsidRDefault="00647D41" w:rsidP="00647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Отчет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Домодедово, Председателю Совета депутатов. </w:t>
      </w:r>
    </w:p>
    <w:p w:rsidR="003B5A17" w:rsidRDefault="003B5A17"/>
    <w:sectPr w:rsidR="003B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41"/>
    <w:rsid w:val="003B5A17"/>
    <w:rsid w:val="004645B4"/>
    <w:rsid w:val="0064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4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4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2025-07-23T07:31:00Z</dcterms:created>
  <dcterms:modified xsi:type="dcterms:W3CDTF">2025-07-23T07:52:00Z</dcterms:modified>
</cp:coreProperties>
</file>